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370" w:rsidRDefault="00F85D91" w:rsidP="00C955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</w:t>
      </w:r>
      <w:r w:rsidR="00C955D2" w:rsidRPr="00C955D2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drawing>
          <wp:inline distT="0" distB="0" distL="0" distR="0">
            <wp:extent cx="5940425" cy="8874585"/>
            <wp:effectExtent l="0" t="0" r="3175" b="3175"/>
            <wp:docPr id="1" name="Рисунок 1" descr="C:\Users\0020\AppData\Local\Packages\5319275A.WhatsAppDesktop_cv1g1gvanyjgm\TempState\9831B03F174728CC7D3D152118DDA229\Изображение WhatsApp 2024-03-12 в 08.43.36_0bb0c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20\AppData\Local\Packages\5319275A.WhatsAppDesktop_cv1g1gvanyjgm\TempState\9831B03F174728CC7D3D152118DDA229\Изображение WhatsApp 2024-03-12 в 08.43.36_0bb0c68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7370" w:rsidRDefault="00F85D91">
      <w:pPr>
        <w:shd w:val="clear" w:color="auto" w:fill="FFFFFF"/>
        <w:spacing w:before="100" w:beforeAutospacing="1" w:after="100" w:afterAutospacing="1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Задачи:</w:t>
      </w:r>
    </w:p>
    <w:p w:rsidR="00147370" w:rsidRDefault="00F85D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эффективной системы социальной поддержки детей и подростков группы риска, направленной на решение проблем детской и подростковой безнадзорности и преступности.</w:t>
      </w:r>
    </w:p>
    <w:p w:rsidR="00147370" w:rsidRDefault="00F85D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профилактической работы по предупреждению правонарушений школьников.</w:t>
      </w:r>
    </w:p>
    <w:p w:rsidR="00147370" w:rsidRDefault="00F85D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правовой культуры и социально-педагогической компетенции родителей учащихся.</w:t>
      </w:r>
    </w:p>
    <w:p w:rsidR="00147370" w:rsidRDefault="00F85D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социальными службами (КДН, ПДН, опека и попечительство) заинтересованных в решении проблем безнадзорности и правонарушений в детской и подростковой среде.</w:t>
      </w:r>
    </w:p>
    <w:p w:rsidR="00147370" w:rsidRDefault="00F85D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 мероприятий по оказанию  комплексной психолого-педагогической, медико-социальной, социально-правовой, профориентационно-правовой поддержки, обеспечению досуга и отдыха детей и подростков, находящихся в социально опасном положении.</w:t>
      </w:r>
    </w:p>
    <w:p w:rsidR="00147370" w:rsidRDefault="00F85D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успешной социальной адаптации несовершеннолетних, раскрытие их творческого потенциала и жизненного самоопределения.</w:t>
      </w:r>
    </w:p>
    <w:tbl>
      <w:tblPr>
        <w:tblStyle w:val="af8"/>
        <w:tblW w:w="10314" w:type="dxa"/>
        <w:tblInd w:w="-743" w:type="dxa"/>
        <w:tblLook w:val="04A0" w:firstRow="1" w:lastRow="0" w:firstColumn="1" w:lastColumn="0" w:noHBand="0" w:noVBand="1"/>
      </w:tblPr>
      <w:tblGrid>
        <w:gridCol w:w="993"/>
        <w:gridCol w:w="4895"/>
        <w:gridCol w:w="2213"/>
        <w:gridCol w:w="2213"/>
      </w:tblGrid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47370">
        <w:tc>
          <w:tcPr>
            <w:tcW w:w="10314" w:type="dxa"/>
            <w:gridSpan w:val="4"/>
            <w:vAlign w:val="center"/>
          </w:tcPr>
          <w:p w:rsidR="00147370" w:rsidRDefault="00F85D9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Организационные мероприятия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социального паспорта класса, школы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 ЗДВР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советник директора 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характеристик на детей «группы риска»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Учет и контроль несовершеннолетних,  не посещающих или систематически пропускающих по неуважительным причинам занятия в школе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  досуга  внеурочной и кружковой  деятельности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>
              <w:t xml:space="preserve"> 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школы с КДН, МВД, социальными службами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года, по плану совместной работы с ПДН, плану Совета профилактики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отдыха подростков в летний период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социально-психологической помощи несовершеннолетним, имеющим отклонения в развитии или поведении, либо пробелы в обучении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 из Алькеевской психологической службы, учителя -предметники, 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учащихся «группы риска»  в общешкольные дела и мероприятия.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ВР, классные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учащихся на дому с целью изучению жилищно-бытовых условий их жизни, рейды.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учащихся и родителей с Уставом ОУ, с правилами поведения учащихся.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Своевременное информирование родителей, администрации школы, органов  опеки, правоохранительных органов о возникающих  проблемах.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147370">
        <w:tc>
          <w:tcPr>
            <w:tcW w:w="10314" w:type="dxa"/>
            <w:gridSpan w:val="4"/>
          </w:tcPr>
          <w:p w:rsidR="00147370" w:rsidRDefault="00F85D9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Профилактическая работа с учащимися, находящимися в социально опасном положении.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четкого контроля над  посещаемостью  занятий детьми «группы риска», стоящими на всех видах учета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Выяснение причины отсутствия учащихся в школе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посещение семьи учащихся, которые пропускают уроки без уважительной причины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текущей успеваемости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учащихся  в кружки и секции, во внеурочную деятельность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психологом, проведение анкетирования. 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 Алькеевской психологической службы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Содействие в трудоустройстве. Проведение профориентационной  работы с учащимися «группы риска»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Апрель, май, летний период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 классные руководители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конфликтных ситуаций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профилактических бесед инспектором ПДН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факту, плану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>
              <w:t xml:space="preserve"> 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Приглашение на Совет по профилактике в случае нарушений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факту, плану Совета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классных часов, уроков здоровья, бесед, просмотр видеороликов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классных руководителей, плану воспитательной работы школы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заместитель директора ВР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</w:p>
        </w:tc>
      </w:tr>
      <w:tr w:rsidR="00147370">
        <w:tc>
          <w:tcPr>
            <w:tcW w:w="10314" w:type="dxa"/>
            <w:gridSpan w:val="4"/>
            <w:vAlign w:val="center"/>
          </w:tcPr>
          <w:p w:rsidR="00147370" w:rsidRDefault="00F85D9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Работа с родителями учащихся «группы риска»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семей  учащихся «группы риска» на дому, беседы с их родителями,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установление причин отклоняющегося поведения, проведение рейдов.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заместитель директора по ВР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беседы с родителями учащихся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 психологи Алькеевской психологической службы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совместных рейдов в семьи, находящиеся в  СОП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  по плану работы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  инспектор ПДН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Приглашение родителей и детей «группы риска» на комиссию по учебе и дисциплине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цикла бесед:  по формированию здорового образа жизни детей, профилактике ПАВ, правонарушений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 по планам классных руководителей)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профилактических медико-социальных осмотров детей из неблагополучных семей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Медицинские работники ЦРБ с.Базарные Матаки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консультаций по социально-правовым вопросам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инспектор, ПДН</w:t>
            </w:r>
          </w:p>
        </w:tc>
      </w:tr>
      <w:tr w:rsidR="00147370">
        <w:tc>
          <w:tcPr>
            <w:tcW w:w="10314" w:type="dxa"/>
            <w:gridSpan w:val="4"/>
            <w:vAlign w:val="center"/>
          </w:tcPr>
          <w:p w:rsidR="00147370" w:rsidRDefault="00F85D9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IV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Работа с педагогическим коллективом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обмена информацией между учителями - предметниками о детях «группы-риска»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 учителя - предметники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Отчеты классных руководителей о работе с   «трудными» учащимися и их семьями, предоставление информации об успеваемости и посещаемости учащихся группы риска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ЗДВР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круглых столов, семинаров – практикумов  с приглашением различных социальных структур для классных руководителей.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март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  работы классных руководителей с «трудными» учащимися,  состоящими на учете в классе и в школе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полугодие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Совет профилактики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43924" w:rsidRP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директора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классных руководителей с детьми, пропускающими уроки без уважительной причины. Обмен опытом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конце каждой четверти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МО классных руководителей</w:t>
            </w:r>
          </w:p>
        </w:tc>
      </w:tr>
      <w:tr w:rsidR="00147370">
        <w:tc>
          <w:tcPr>
            <w:tcW w:w="10314" w:type="dxa"/>
            <w:gridSpan w:val="4"/>
            <w:vAlign w:val="center"/>
          </w:tcPr>
          <w:p w:rsidR="00147370" w:rsidRDefault="00F85D9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lastRenderedPageBreak/>
              <w:t>V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Работа Совета профилактики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и утверждение плана раб</w:t>
            </w:r>
            <w:r w:rsidR="00043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оты Совета профилактики  на 2023-2024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год. Обновление и корректировка «банка данных» о семьях и детях, состоящих на ВШК, ПДН, КДН. Анализ результатов, проведенного школой учета детей от 0-18 лет, проживающих в селе Юхмачи «Постановка»  или снятие с учета неблагополучных семей и детей.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о выявленных учащихся  «группы риска»; постановка на различные виды учёта. Занятость учащихся, состоящих на учете во внеурочное время. Анализ социального паспорта школы. Приглашение родителей по необходимости.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Профилактика правонарушений среди несовершеннолетних.  Профилактические беседы об опасности наркомании и ВИЧ – инфекции. Приглашение родителей по необходимости. Проведение бесед с учащимися инспектором ПДН  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учащимися, имеющими пропуски по неуважительным причинам и нарушающим дисциплину в школе. Отчеты классных руководителей о работе с   «трудными» учащимися и их семьями;  об успеваемости учащихся, состоящих на ВШК. Отчет о проведении рейдов. Беседы с учащимися, неуспевающими по итогам 1 полугодия. Приглашение родителей, учащихся, пропускающих уроки без уважительной причины, родителей, у которых отсутствует контроль над ребенком, родителей неблагополучных семей (по необходимости).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учащимися, нарушающими дисциплину в школе, неуспевающими,  отчет о работе классных руководителей с детьми (по факту).  Итоги проверки условий проживания детей, находящихся под опекой. 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 Совета профилактики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Внеурочная занятость подростков как способ профилактики совершения правонарушений. Отчет классных руководителей о занятости учащихся во внеурочное время, состоящих на ВШК . Приглашение родителей, учащихся пропускавших уроки без уважительной причины, родителей, у которых отсутствует контроль за ребенком, родителей неблагополучных семей (по  необходимости)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Роль семьи в профилактике совершения правонарушений. Задачи семьи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формировании нравственных качеств личности. Усиление контроля со стороны родителей за успеваемостью, развитием и воспитанием ребенка. Работа классных руководителей по данному вопросу. Приглашение родителей по необходимости.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Профилактика правонарушений среди несовершеннолетних. Работа с учащимися, нарушающими правила поведения в школе. пропускающими занятия по неуважительным причинам и  имеющих неудовлетворительные оценки. Приглашение родителей по необходимости. 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47370">
        <w:tc>
          <w:tcPr>
            <w:tcW w:w="99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895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отдыха и оздоровления учащихся «группы риска» в летний период. Постановка или снятие с учета неблагополучных семей и детей, состоящих на ВШК.  Анализ раб</w:t>
            </w:r>
            <w:r w:rsidR="00284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оты Совета профилактики  за 2023-2024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 Составление плана, графика ра</w:t>
            </w:r>
            <w:r w:rsidR="00284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боты Совета профилактики на 2024-2025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213" w:type="dxa"/>
            <w:vAlign w:val="center"/>
          </w:tcPr>
          <w:p w:rsidR="00147370" w:rsidRDefault="00F85D91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- Июнь</w:t>
            </w:r>
          </w:p>
        </w:tc>
        <w:tc>
          <w:tcPr>
            <w:tcW w:w="2213" w:type="dxa"/>
          </w:tcPr>
          <w:p w:rsidR="00147370" w:rsidRDefault="00F85D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профилактики, классные руководители</w:t>
            </w:r>
          </w:p>
        </w:tc>
      </w:tr>
    </w:tbl>
    <w:p w:rsidR="00147370" w:rsidRDefault="0014737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147370">
      <w:pgSz w:w="11906" w:h="16838"/>
      <w:pgMar w:top="99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30E" w:rsidRDefault="000E030E">
      <w:pPr>
        <w:spacing w:after="0" w:line="240" w:lineRule="auto"/>
      </w:pPr>
      <w:r>
        <w:separator/>
      </w:r>
    </w:p>
  </w:endnote>
  <w:endnote w:type="continuationSeparator" w:id="0">
    <w:p w:rsidR="000E030E" w:rsidRDefault="000E0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30E" w:rsidRDefault="000E030E">
      <w:pPr>
        <w:spacing w:after="0" w:line="240" w:lineRule="auto"/>
      </w:pPr>
      <w:r>
        <w:separator/>
      </w:r>
    </w:p>
  </w:footnote>
  <w:footnote w:type="continuationSeparator" w:id="0">
    <w:p w:rsidR="000E030E" w:rsidRDefault="000E03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A00F62"/>
    <w:multiLevelType w:val="hybridMultilevel"/>
    <w:tmpl w:val="AB0C8038"/>
    <w:lvl w:ilvl="0" w:tplc="747E7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C46E72">
      <w:start w:val="1"/>
      <w:numFmt w:val="lowerLetter"/>
      <w:lvlText w:val="%2."/>
      <w:lvlJc w:val="left"/>
      <w:pPr>
        <w:ind w:left="1440" w:hanging="360"/>
      </w:pPr>
    </w:lvl>
    <w:lvl w:ilvl="2" w:tplc="9B2EE132">
      <w:start w:val="1"/>
      <w:numFmt w:val="lowerRoman"/>
      <w:lvlText w:val="%3."/>
      <w:lvlJc w:val="right"/>
      <w:pPr>
        <w:ind w:left="2160" w:hanging="180"/>
      </w:pPr>
    </w:lvl>
    <w:lvl w:ilvl="3" w:tplc="CBB47632">
      <w:start w:val="1"/>
      <w:numFmt w:val="decimal"/>
      <w:lvlText w:val="%4."/>
      <w:lvlJc w:val="left"/>
      <w:pPr>
        <w:ind w:left="2880" w:hanging="360"/>
      </w:pPr>
    </w:lvl>
    <w:lvl w:ilvl="4" w:tplc="C7164A98">
      <w:start w:val="1"/>
      <w:numFmt w:val="lowerLetter"/>
      <w:lvlText w:val="%5."/>
      <w:lvlJc w:val="left"/>
      <w:pPr>
        <w:ind w:left="3600" w:hanging="360"/>
      </w:pPr>
    </w:lvl>
    <w:lvl w:ilvl="5" w:tplc="15D028E2">
      <w:start w:val="1"/>
      <w:numFmt w:val="lowerRoman"/>
      <w:lvlText w:val="%6."/>
      <w:lvlJc w:val="right"/>
      <w:pPr>
        <w:ind w:left="4320" w:hanging="180"/>
      </w:pPr>
    </w:lvl>
    <w:lvl w:ilvl="6" w:tplc="ED92A066">
      <w:start w:val="1"/>
      <w:numFmt w:val="decimal"/>
      <w:lvlText w:val="%7."/>
      <w:lvlJc w:val="left"/>
      <w:pPr>
        <w:ind w:left="5040" w:hanging="360"/>
      </w:pPr>
    </w:lvl>
    <w:lvl w:ilvl="7" w:tplc="D67CFF6A">
      <w:start w:val="1"/>
      <w:numFmt w:val="lowerLetter"/>
      <w:lvlText w:val="%8."/>
      <w:lvlJc w:val="left"/>
      <w:pPr>
        <w:ind w:left="5760" w:hanging="360"/>
      </w:pPr>
    </w:lvl>
    <w:lvl w:ilvl="8" w:tplc="5178FE9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23D9B"/>
    <w:multiLevelType w:val="hybridMultilevel"/>
    <w:tmpl w:val="62EECB34"/>
    <w:lvl w:ilvl="0" w:tplc="1E200F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DDC539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600CC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F85AF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683CE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8076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E9287A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C2FC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4C70A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370"/>
    <w:rsid w:val="00043924"/>
    <w:rsid w:val="000E030E"/>
    <w:rsid w:val="00147370"/>
    <w:rsid w:val="00284767"/>
    <w:rsid w:val="00424196"/>
    <w:rsid w:val="00C43023"/>
    <w:rsid w:val="00C955D2"/>
    <w:rsid w:val="00F8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77892"/>
  <w15:docId w15:val="{849D30FE-C359-45E7-93FA-BF4C3244C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table" w:styleId="af8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sid w:val="00284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2847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1361</Words>
  <Characters>7759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9</cp:revision>
  <cp:lastPrinted>2024-03-11T17:39:00Z</cp:lastPrinted>
  <dcterms:created xsi:type="dcterms:W3CDTF">2021-02-07T21:28:00Z</dcterms:created>
  <dcterms:modified xsi:type="dcterms:W3CDTF">2024-03-12T05:55:00Z</dcterms:modified>
</cp:coreProperties>
</file>